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74" w:rsidRPr="00BA3F74" w:rsidRDefault="00BA3F74" w:rsidP="00CB5030">
      <w:pPr>
        <w:widowControl w:val="0"/>
        <w:shd w:val="clear" w:color="auto" w:fill="7F7F7F" w:themeFill="text1" w:themeFillTint="80"/>
        <w:autoSpaceDE w:val="0"/>
        <w:autoSpaceDN w:val="0"/>
        <w:adjustRightInd w:val="0"/>
        <w:ind w:left="0" w:right="-360"/>
        <w:rPr>
          <w:rFonts w:ascii="Calibri" w:hAnsi="Calibri"/>
          <w:b/>
          <w:color w:val="FFFFFF" w:themeColor="background1"/>
          <w:sz w:val="20"/>
          <w:szCs w:val="20"/>
        </w:rPr>
      </w:pPr>
      <w:r w:rsidRPr="00BA3F74">
        <w:rPr>
          <w:rFonts w:ascii="Calibri" w:hAnsi="Calibri"/>
          <w:b/>
          <w:color w:val="FFFFFF" w:themeColor="background1"/>
          <w:sz w:val="20"/>
          <w:szCs w:val="20"/>
        </w:rPr>
        <w:t>1.0 Product Information</w:t>
      </w:r>
    </w:p>
    <w:p w:rsidR="00BA3F74" w:rsidRPr="00070F14" w:rsidRDefault="00BA3F74" w:rsidP="00D222A6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0"/>
        </w:rPr>
      </w:pPr>
      <w:r w:rsidRPr="00070F14">
        <w:rPr>
          <w:rFonts w:ascii="Calibri" w:hAnsi="Calibri"/>
          <w:color w:val="000000"/>
          <w:sz w:val="22"/>
          <w:szCs w:val="20"/>
        </w:rPr>
        <w:t xml:space="preserve">MSDS not required for these products under Occupational Safety and Health Administration standard ‘Hazard </w:t>
      </w:r>
    </w:p>
    <w:p w:rsidR="00BA3F74" w:rsidRPr="00070F14" w:rsidRDefault="00BA3F74" w:rsidP="00D222A6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0"/>
        </w:rPr>
      </w:pPr>
      <w:r w:rsidRPr="00070F14">
        <w:rPr>
          <w:rFonts w:ascii="Calibri" w:hAnsi="Calibri"/>
          <w:color w:val="000000"/>
          <w:sz w:val="22"/>
          <w:szCs w:val="20"/>
        </w:rPr>
        <w:t>Communication’ 29CFR 1910.1200.</w:t>
      </w:r>
    </w:p>
    <w:p w:rsidR="00B11AAA" w:rsidRPr="00BA3F74" w:rsidRDefault="00BA3F74" w:rsidP="00D222A6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Calibri" w:hAnsi="Calibri"/>
          <w:b/>
          <w:color w:val="000000"/>
          <w:sz w:val="20"/>
          <w:szCs w:val="20"/>
        </w:rPr>
      </w:pPr>
      <w:r w:rsidRPr="00BA3F74">
        <w:rPr>
          <w:rFonts w:ascii="Calibri" w:hAnsi="Calibri"/>
          <w:b/>
          <w:color w:val="000000"/>
          <w:sz w:val="20"/>
          <w:szCs w:val="20"/>
        </w:rPr>
        <w:t>Trade Name: See reagent kit names below</w:t>
      </w:r>
    </w:p>
    <w:tbl>
      <w:tblPr>
        <w:tblStyle w:val="PlainTable1"/>
        <w:tblW w:w="10980" w:type="dxa"/>
        <w:tblInd w:w="108" w:type="dxa"/>
        <w:tblLook w:val="04A0" w:firstRow="1" w:lastRow="0" w:firstColumn="1" w:lastColumn="0" w:noHBand="0" w:noVBand="1"/>
      </w:tblPr>
      <w:tblGrid>
        <w:gridCol w:w="9325"/>
        <w:gridCol w:w="1655"/>
      </w:tblGrid>
      <w:tr w:rsidR="000A2EB9" w:rsidRPr="00C356AB" w:rsidTr="0022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Part Number: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BioThreat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Screening Kit</w:t>
            </w:r>
          </w:p>
          <w:p w:rsidR="000A2EB9" w:rsidRPr="00C356AB" w:rsidRDefault="000A2EB9" w:rsidP="0009187D">
            <w:pPr>
              <w:widowControl w:val="0"/>
              <w:autoSpaceDE w:val="0"/>
              <w:autoSpaceDN w:val="0"/>
              <w:adjustRightInd w:val="0"/>
              <w:ind w:left="337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Tests for: B.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anthracis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1), F.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tularensis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1), Y.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pestis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1),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Brucella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species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</w:t>
            </w:r>
          </w:p>
        </w:tc>
        <w:tc>
          <w:tcPr>
            <w:tcW w:w="1655" w:type="dxa"/>
            <w:vAlign w:val="center"/>
          </w:tcPr>
          <w:p w:rsidR="000A2EB9" w:rsidRPr="00C356AB" w:rsidRDefault="00BA3F74" w:rsidP="00070F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3833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Pathogen Test Kit</w:t>
            </w:r>
          </w:p>
          <w:p w:rsidR="000A2EB9" w:rsidRPr="00C356AB" w:rsidRDefault="000A2EB9" w:rsidP="0009187D">
            <w:pPr>
              <w:widowControl w:val="0"/>
              <w:autoSpaceDE w:val="0"/>
              <w:autoSpaceDN w:val="0"/>
              <w:adjustRightInd w:val="0"/>
              <w:ind w:left="337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Tests for: Listeria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monocytogenes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1), E. coli O157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1),</w:t>
            </w:r>
            <w:r w:rsidR="00E7336E"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Salmonella species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1), Campylobacter species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Tg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1)</w:t>
            </w:r>
          </w:p>
        </w:tc>
        <w:tc>
          <w:tcPr>
            <w:tcW w:w="1655" w:type="dxa"/>
            <w:vAlign w:val="center"/>
          </w:tcPr>
          <w:p w:rsidR="000A2EB9" w:rsidRPr="00C356AB" w:rsidRDefault="00BA3F74" w:rsidP="00070F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3834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Reagent Training Kit</w:t>
            </w:r>
          </w:p>
          <w:p w:rsidR="000A2EB9" w:rsidRPr="00C356AB" w:rsidRDefault="000A2EB9" w:rsidP="0009187D">
            <w:pPr>
              <w:widowControl w:val="0"/>
              <w:autoSpaceDE w:val="0"/>
              <w:autoSpaceDN w:val="0"/>
              <w:adjustRightInd w:val="0"/>
              <w:ind w:left="337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Used for training on the R.A.P.I.D. instruments</w:t>
            </w:r>
          </w:p>
        </w:tc>
        <w:tc>
          <w:tcPr>
            <w:tcW w:w="1655" w:type="dxa"/>
            <w:vAlign w:val="center"/>
          </w:tcPr>
          <w:p w:rsidR="000A2EB9" w:rsidRPr="00C356AB" w:rsidRDefault="00BA3F74" w:rsidP="00070F1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3832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anthracis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(Anthrax,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3828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tabs>
                <w:tab w:val="left" w:pos="3756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anthracis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(Anthrax, Target 2)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3841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9"/>
                <w:szCs w:val="19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anthracis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(Anthrax, Target 3)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3887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tularensis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(Tularemia,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3830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tularensis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(Tularemia, Target 2)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3882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Y.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pestis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(Plague,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3831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Y.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pestis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(Plague, Target 2)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3881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Brucella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species (Brucellosis,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3829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Listeria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monocytogenes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Listeriosis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3827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E. coli O157 (Target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3825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Salmonella species (Salmonellosis,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3826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Campylobacter species (Target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3839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C. botulinum Type A (Botulism, Target 1)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3840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Cryptosporidium (Target 2)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ASAY-ASY-0101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Variola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(Small Pox)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ASAY-ASY-0102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Ricin Target 1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ASAY-ASY-0103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Ricin Target 2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ASAY-ASY-0104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Avian Influenza H5 Subtype Target 1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ASAY-ASY-0105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Avian Influenza H5 Subtype Target 2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ASAY-ASY-0106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EHEC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ASAY-ASY-0107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Salmonella spp.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ASAY-ASY-0108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Influenza A Target 1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ASAY-ASY-0109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Campylobacter Target A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ASAY-ASY-0113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Shigella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Target A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ASAY-ASY-0114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Vibrio Cholera Target A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ASAY-ASY-0115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Bacteriophage MS2 Target A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ASAY-ASY-0121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Bacillus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globigii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Target A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ASAY-ASY-0122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Erwinia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Herbicola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Target A (</w:t>
            </w: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Taqman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ASAY-ASY-0123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Salmonella LT Test Kit</w:t>
            </w:r>
          </w:p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Salmonella LT High Volume Test Kit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ASAY-ASY-0116</w:t>
            </w:r>
          </w:p>
          <w:p w:rsidR="00BA3F74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ASAY-ASY-0126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Listeria LT Test Kit</w:t>
            </w:r>
          </w:p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Listeria LT High Volume Test Kit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ASAY-ASY-0117</w:t>
            </w:r>
          </w:p>
          <w:p w:rsidR="00BA3F74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ASAY-ASY-0127</w:t>
            </w:r>
          </w:p>
        </w:tc>
      </w:tr>
      <w:tr w:rsidR="000A2EB9" w:rsidRPr="00C356AB" w:rsidTr="0022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E. coli O157:H7 LT Test Kit</w:t>
            </w:r>
          </w:p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E. coli O157:H7 LT High Volume Test Kit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ASAY-ASY-0118</w:t>
            </w:r>
          </w:p>
          <w:p w:rsidR="00BA3F74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ASAY-ASY-0128</w:t>
            </w:r>
          </w:p>
        </w:tc>
      </w:tr>
      <w:tr w:rsidR="000A2EB9" w:rsidRPr="00C356AB" w:rsidTr="0022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</w:tcPr>
          <w:p w:rsidR="000A2EB9" w:rsidRPr="00C356AB" w:rsidRDefault="000A2EB9" w:rsidP="000A2EB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proofErr w:type="spellStart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gfp</w:t>
            </w:r>
            <w:proofErr w:type="spellEnd"/>
            <w:r w:rsidRPr="00C356AB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LT Test Kit</w:t>
            </w:r>
          </w:p>
        </w:tc>
        <w:tc>
          <w:tcPr>
            <w:tcW w:w="1655" w:type="dxa"/>
          </w:tcPr>
          <w:p w:rsidR="000A2EB9" w:rsidRPr="00C356AB" w:rsidRDefault="00BA3F74" w:rsidP="000A2E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56AB">
              <w:rPr>
                <w:rFonts w:asciiTheme="majorHAnsi" w:hAnsiTheme="majorHAnsi"/>
                <w:color w:val="000000"/>
                <w:sz w:val="18"/>
                <w:szCs w:val="18"/>
              </w:rPr>
              <w:t>ASAY-ASY-0130</w:t>
            </w:r>
          </w:p>
        </w:tc>
      </w:tr>
    </w:tbl>
    <w:p w:rsidR="00D222A6" w:rsidRPr="00D222A6" w:rsidRDefault="00D222A6" w:rsidP="00CB5030">
      <w:pPr>
        <w:pStyle w:val="NoSpacing"/>
        <w:ind w:left="0"/>
      </w:pPr>
    </w:p>
    <w:sectPr w:rsidR="00D222A6" w:rsidRPr="00D222A6" w:rsidSect="00220568">
      <w:headerReference w:type="default" r:id="rId9"/>
      <w:footerReference w:type="default" r:id="rId10"/>
      <w:pgSz w:w="12240" w:h="15840"/>
      <w:pgMar w:top="1530" w:right="1080" w:bottom="1350" w:left="63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41" w:rsidRDefault="00833E41" w:rsidP="00C71341">
      <w:r>
        <w:separator/>
      </w:r>
    </w:p>
  </w:endnote>
  <w:endnote w:type="continuationSeparator" w:id="0">
    <w:p w:rsidR="00833E41" w:rsidRDefault="00833E41" w:rsidP="00C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3D" w:rsidRPr="00220568" w:rsidRDefault="00220568" w:rsidP="00220568">
    <w:pPr>
      <w:pStyle w:val="Footer"/>
      <w:ind w:left="0"/>
    </w:pPr>
    <w:r>
      <w:rPr>
        <w:noProof/>
      </w:rPr>
      <w:drawing>
        <wp:inline distT="0" distB="0" distL="0" distR="0" wp14:anchorId="2F688540" wp14:editId="57CCAB4F">
          <wp:extent cx="6682740" cy="612775"/>
          <wp:effectExtent l="0" t="0" r="0" b="0"/>
          <wp:docPr id="3" name="Picture 3" descr="Data:Departments:SalesMarketing:Design Work:BioFire Defense:Letterhead:BFDF-Letterhead-forWord-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Departments:SalesMarketing:Design Work:BioFire Defense:Letterhead:BFDF-Letterhead-forWord-B&amp;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41" w:rsidRDefault="00833E41" w:rsidP="00C71341">
      <w:r>
        <w:separator/>
      </w:r>
    </w:p>
  </w:footnote>
  <w:footnote w:type="continuationSeparator" w:id="0">
    <w:p w:rsidR="00833E41" w:rsidRDefault="00833E41" w:rsidP="00C71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3D" w:rsidRPr="00220568" w:rsidRDefault="00761E46" w:rsidP="00B11AAA">
    <w:pPr>
      <w:pStyle w:val="Header"/>
      <w:ind w:left="0"/>
      <w:jc w:val="center"/>
      <w:rPr>
        <w:rFonts w:ascii="Century Gothic" w:hAnsi="Century Gothic"/>
      </w:rPr>
    </w:pPr>
    <w:r w:rsidRPr="00220568">
      <w:rPr>
        <w:rFonts w:ascii="Century Gothic" w:hAnsi="Century Gothic"/>
        <w:noProof/>
        <w:color w:val="FCFFFF"/>
        <w:sz w:val="36"/>
        <w:szCs w:val="36"/>
      </w:rPr>
      <w:drawing>
        <wp:inline distT="0" distB="0" distL="0" distR="0" wp14:anchorId="67B78F8E" wp14:editId="080B2A75">
          <wp:extent cx="6986016" cy="498455"/>
          <wp:effectExtent l="0" t="0" r="0" b="0"/>
          <wp:docPr id="1" name="Picture 1" descr="C:\Users\audrey_skeen\AppData\Local\Microsoft\Windows\Temporary Internet Files\Content.Outlook\9HO1JTLU\MSD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_skeen\AppData\Local\Microsoft\Windows\Temporary Internet Files\Content.Outlook\9HO1JTLU\MSD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251" cy="50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6AB" w:rsidRPr="00220568" w:rsidRDefault="00C356AB" w:rsidP="00070F14">
    <w:pPr>
      <w:pStyle w:val="Header"/>
      <w:tabs>
        <w:tab w:val="clear" w:pos="8640"/>
        <w:tab w:val="right" w:pos="10980"/>
      </w:tabs>
      <w:ind w:left="0" w:right="-450"/>
      <w:rPr>
        <w:rFonts w:ascii="Century Gothic" w:hAnsi="Century Gothic"/>
        <w:sz w:val="36"/>
        <w:szCs w:val="16"/>
      </w:rPr>
    </w:pPr>
    <w:r w:rsidRPr="00220568">
      <w:rPr>
        <w:rFonts w:ascii="Century Gothic" w:hAnsi="Century Gothic"/>
        <w:sz w:val="36"/>
        <w:szCs w:val="16"/>
      </w:rPr>
      <w:t>Freeze-Dried Reagents for Real-Tim</w:t>
    </w:r>
    <w:r w:rsidR="00070F14" w:rsidRPr="00220568">
      <w:rPr>
        <w:rFonts w:ascii="Century Gothic" w:hAnsi="Century Gothic"/>
        <w:sz w:val="36"/>
        <w:szCs w:val="16"/>
      </w:rPr>
      <w:t>e</w:t>
    </w:r>
    <w:r w:rsidRPr="00220568">
      <w:rPr>
        <w:rFonts w:ascii="Century Gothic" w:hAnsi="Century Gothic"/>
        <w:sz w:val="36"/>
        <w:szCs w:val="16"/>
      </w:rPr>
      <w:t xml:space="preserve"> PCR Instruments</w:t>
    </w:r>
  </w:p>
  <w:p w:rsidR="000A2EB9" w:rsidRPr="00220568" w:rsidRDefault="00CB5030" w:rsidP="00070F14">
    <w:pPr>
      <w:pStyle w:val="Header"/>
      <w:tabs>
        <w:tab w:val="clear" w:pos="8640"/>
        <w:tab w:val="right" w:pos="10980"/>
      </w:tabs>
      <w:ind w:left="0" w:right="-450"/>
      <w:rPr>
        <w:rFonts w:ascii="Century Gothic" w:hAnsi="Century Gothic"/>
        <w:sz w:val="16"/>
        <w:szCs w:val="16"/>
      </w:rPr>
    </w:pPr>
    <w:r w:rsidRPr="00220568">
      <w:rPr>
        <w:rFonts w:ascii="Century Gothic" w:hAnsi="Century Gothic"/>
        <w:sz w:val="16"/>
        <w:szCs w:val="16"/>
      </w:rPr>
      <w:t xml:space="preserve">Page </w:t>
    </w:r>
    <w:r w:rsidRPr="00220568">
      <w:rPr>
        <w:rFonts w:ascii="Century Gothic" w:hAnsi="Century Gothic"/>
        <w:b/>
        <w:bCs/>
        <w:sz w:val="16"/>
        <w:szCs w:val="16"/>
      </w:rPr>
      <w:fldChar w:fldCharType="begin"/>
    </w:r>
    <w:r w:rsidRPr="00220568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220568">
      <w:rPr>
        <w:rFonts w:ascii="Century Gothic" w:hAnsi="Century Gothic"/>
        <w:b/>
        <w:bCs/>
        <w:sz w:val="16"/>
        <w:szCs w:val="16"/>
      </w:rPr>
      <w:fldChar w:fldCharType="separate"/>
    </w:r>
    <w:r w:rsidR="00A61DD3">
      <w:rPr>
        <w:rFonts w:ascii="Century Gothic" w:hAnsi="Century Gothic"/>
        <w:b/>
        <w:bCs/>
        <w:noProof/>
        <w:sz w:val="16"/>
        <w:szCs w:val="16"/>
      </w:rPr>
      <w:t>1</w:t>
    </w:r>
    <w:r w:rsidRPr="00220568">
      <w:rPr>
        <w:rFonts w:ascii="Century Gothic" w:hAnsi="Century Gothic"/>
        <w:b/>
        <w:bCs/>
        <w:sz w:val="16"/>
        <w:szCs w:val="16"/>
      </w:rPr>
      <w:fldChar w:fldCharType="end"/>
    </w:r>
    <w:r w:rsidRPr="00220568">
      <w:rPr>
        <w:rFonts w:ascii="Century Gothic" w:hAnsi="Century Gothic"/>
        <w:sz w:val="16"/>
        <w:szCs w:val="16"/>
      </w:rPr>
      <w:t xml:space="preserve"> of </w:t>
    </w:r>
    <w:r w:rsidRPr="00220568">
      <w:rPr>
        <w:rFonts w:ascii="Century Gothic" w:hAnsi="Century Gothic"/>
        <w:b/>
        <w:bCs/>
        <w:sz w:val="16"/>
        <w:szCs w:val="16"/>
      </w:rPr>
      <w:fldChar w:fldCharType="begin"/>
    </w:r>
    <w:r w:rsidRPr="00220568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220568">
      <w:rPr>
        <w:rFonts w:ascii="Century Gothic" w:hAnsi="Century Gothic"/>
        <w:b/>
        <w:bCs/>
        <w:sz w:val="16"/>
        <w:szCs w:val="16"/>
      </w:rPr>
      <w:fldChar w:fldCharType="separate"/>
    </w:r>
    <w:r w:rsidR="00A61DD3">
      <w:rPr>
        <w:rFonts w:ascii="Century Gothic" w:hAnsi="Century Gothic"/>
        <w:b/>
        <w:bCs/>
        <w:noProof/>
        <w:sz w:val="16"/>
        <w:szCs w:val="16"/>
      </w:rPr>
      <w:t>1</w:t>
    </w:r>
    <w:r w:rsidRPr="00220568">
      <w:rPr>
        <w:rFonts w:ascii="Century Gothic" w:hAnsi="Century Gothic"/>
        <w:b/>
        <w:bCs/>
        <w:sz w:val="16"/>
        <w:szCs w:val="16"/>
      </w:rPr>
      <w:fldChar w:fldCharType="end"/>
    </w:r>
    <w:r w:rsidRPr="00220568">
      <w:rPr>
        <w:rFonts w:ascii="Century Gothic" w:hAnsi="Century Gothic"/>
        <w:sz w:val="16"/>
        <w:szCs w:val="16"/>
      </w:rPr>
      <w:tab/>
    </w:r>
    <w:r w:rsidRPr="00220568">
      <w:rPr>
        <w:rFonts w:ascii="Century Gothic" w:hAnsi="Century Gothic"/>
        <w:sz w:val="16"/>
        <w:szCs w:val="16"/>
      </w:rPr>
      <w:tab/>
    </w:r>
    <w:r w:rsidR="000A2EB9" w:rsidRPr="00220568">
      <w:rPr>
        <w:rFonts w:ascii="Century Gothic" w:hAnsi="Century Gothic"/>
        <w:sz w:val="16"/>
        <w:szCs w:val="16"/>
      </w:rPr>
      <w:t>Date Established: 05/2014</w:t>
    </w:r>
  </w:p>
  <w:p w:rsidR="000A2EB9" w:rsidRPr="00220568" w:rsidRDefault="000A2EB9" w:rsidP="00B32C36">
    <w:pPr>
      <w:pStyle w:val="Header"/>
      <w:tabs>
        <w:tab w:val="clear" w:pos="4320"/>
        <w:tab w:val="clear" w:pos="8640"/>
        <w:tab w:val="center" w:pos="1980"/>
        <w:tab w:val="left" w:pos="10980"/>
      </w:tabs>
      <w:ind w:left="0" w:right="-450"/>
      <w:jc w:val="right"/>
      <w:rPr>
        <w:rFonts w:ascii="Century Gothic" w:hAnsi="Century Gothic"/>
        <w:sz w:val="16"/>
        <w:szCs w:val="16"/>
      </w:rPr>
    </w:pPr>
    <w:r w:rsidRPr="00220568">
      <w:rPr>
        <w:rFonts w:ascii="Century Gothic" w:hAnsi="Century Gothic"/>
        <w:sz w:val="16"/>
        <w:szCs w:val="16"/>
      </w:rPr>
      <w:t>Revision #: 04</w:t>
    </w:r>
    <w:r w:rsidRPr="00220568">
      <w:rPr>
        <w:rFonts w:ascii="Century Gothic" w:hAnsi="Century Gothic"/>
        <w:sz w:val="16"/>
        <w:szCs w:val="16"/>
      </w:rPr>
      <w:tab/>
      <w:t>ASAY-PRT0179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6C5"/>
    <w:multiLevelType w:val="hybridMultilevel"/>
    <w:tmpl w:val="668EDDF6"/>
    <w:lvl w:ilvl="0" w:tplc="0984919A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A"/>
    <w:rsid w:val="00023232"/>
    <w:rsid w:val="00070F14"/>
    <w:rsid w:val="0009187D"/>
    <w:rsid w:val="000A2EB9"/>
    <w:rsid w:val="00196DA7"/>
    <w:rsid w:val="00220568"/>
    <w:rsid w:val="00244B96"/>
    <w:rsid w:val="00285C0E"/>
    <w:rsid w:val="00345F86"/>
    <w:rsid w:val="00383237"/>
    <w:rsid w:val="003A4E52"/>
    <w:rsid w:val="003E0809"/>
    <w:rsid w:val="003F3936"/>
    <w:rsid w:val="00402C3D"/>
    <w:rsid w:val="00421698"/>
    <w:rsid w:val="00441281"/>
    <w:rsid w:val="0046207A"/>
    <w:rsid w:val="005324CC"/>
    <w:rsid w:val="00567A3D"/>
    <w:rsid w:val="005E2907"/>
    <w:rsid w:val="006113B9"/>
    <w:rsid w:val="00634DF9"/>
    <w:rsid w:val="00662B1A"/>
    <w:rsid w:val="006C23F9"/>
    <w:rsid w:val="00761E46"/>
    <w:rsid w:val="00766D6F"/>
    <w:rsid w:val="00787D29"/>
    <w:rsid w:val="008220F2"/>
    <w:rsid w:val="00833E41"/>
    <w:rsid w:val="008C5AAB"/>
    <w:rsid w:val="00A553A5"/>
    <w:rsid w:val="00A61DD3"/>
    <w:rsid w:val="00AE1709"/>
    <w:rsid w:val="00B11AAA"/>
    <w:rsid w:val="00B32C36"/>
    <w:rsid w:val="00BA3F74"/>
    <w:rsid w:val="00BC09B7"/>
    <w:rsid w:val="00BC7113"/>
    <w:rsid w:val="00C356AB"/>
    <w:rsid w:val="00C71341"/>
    <w:rsid w:val="00CB5030"/>
    <w:rsid w:val="00D222A6"/>
    <w:rsid w:val="00D230BA"/>
    <w:rsid w:val="00D37ACB"/>
    <w:rsid w:val="00D83727"/>
    <w:rsid w:val="00E343C9"/>
    <w:rsid w:val="00E7336E"/>
    <w:rsid w:val="00E747C6"/>
    <w:rsid w:val="00EB6565"/>
    <w:rsid w:val="00EC6476"/>
    <w:rsid w:val="00EE7F36"/>
    <w:rsid w:val="00FA59EA"/>
    <w:rsid w:val="00FD51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F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1"/>
    <w:pPr>
      <w:ind w:left="720"/>
    </w:pPr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BA"/>
  </w:style>
  <w:style w:type="paragraph" w:styleId="Footer">
    <w:name w:val="footer"/>
    <w:basedOn w:val="Normal"/>
    <w:link w:val="FooterChar"/>
    <w:uiPriority w:val="99"/>
    <w:unhideWhenUsed/>
    <w:rsid w:val="00D23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BA"/>
  </w:style>
  <w:style w:type="paragraph" w:styleId="BalloonText">
    <w:name w:val="Balloon Text"/>
    <w:basedOn w:val="Normal"/>
    <w:link w:val="BalloonTextChar"/>
    <w:uiPriority w:val="99"/>
    <w:semiHidden/>
    <w:unhideWhenUsed/>
    <w:rsid w:val="00D230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30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AAA"/>
    <w:pPr>
      <w:contextualSpacing/>
    </w:pPr>
  </w:style>
  <w:style w:type="table" w:styleId="TableGrid">
    <w:name w:val="Table Grid"/>
    <w:basedOn w:val="TableNormal"/>
    <w:uiPriority w:val="59"/>
    <w:rsid w:val="00B1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AAA"/>
    <w:rPr>
      <w:color w:val="0000FF" w:themeColor="hyperlink"/>
      <w:u w:val="single"/>
    </w:rPr>
  </w:style>
  <w:style w:type="table" w:customStyle="1" w:styleId="ListTable1Light">
    <w:name w:val="List Table 1 Light"/>
    <w:basedOn w:val="TableNormal"/>
    <w:uiPriority w:val="46"/>
    <w:rsid w:val="00BA3F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99"/>
    <w:rsid w:val="00D222A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222A6"/>
    <w:pPr>
      <w:ind w:left="720"/>
    </w:pPr>
    <w:rPr>
      <w:rFonts w:ascii="Century" w:hAnsi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1"/>
    <w:pPr>
      <w:ind w:left="720"/>
    </w:pPr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BA"/>
  </w:style>
  <w:style w:type="paragraph" w:styleId="Footer">
    <w:name w:val="footer"/>
    <w:basedOn w:val="Normal"/>
    <w:link w:val="FooterChar"/>
    <w:uiPriority w:val="99"/>
    <w:unhideWhenUsed/>
    <w:rsid w:val="00D23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BA"/>
  </w:style>
  <w:style w:type="paragraph" w:styleId="BalloonText">
    <w:name w:val="Balloon Text"/>
    <w:basedOn w:val="Normal"/>
    <w:link w:val="BalloonTextChar"/>
    <w:uiPriority w:val="99"/>
    <w:semiHidden/>
    <w:unhideWhenUsed/>
    <w:rsid w:val="00D230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30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AAA"/>
    <w:pPr>
      <w:contextualSpacing/>
    </w:pPr>
  </w:style>
  <w:style w:type="table" w:styleId="TableGrid">
    <w:name w:val="Table Grid"/>
    <w:basedOn w:val="TableNormal"/>
    <w:uiPriority w:val="59"/>
    <w:rsid w:val="00B1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AAA"/>
    <w:rPr>
      <w:color w:val="0000FF" w:themeColor="hyperlink"/>
      <w:u w:val="single"/>
    </w:rPr>
  </w:style>
  <w:style w:type="table" w:customStyle="1" w:styleId="ListTable1Light">
    <w:name w:val="List Table 1 Light"/>
    <w:basedOn w:val="TableNormal"/>
    <w:uiPriority w:val="46"/>
    <w:rsid w:val="00BA3F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eNormal"/>
    <w:uiPriority w:val="99"/>
    <w:rsid w:val="00D222A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222A6"/>
    <w:pPr>
      <w:ind w:left="720"/>
    </w:pPr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65432-741A-E843-97F6-9D71724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Technology Inc.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Kessler</dc:creator>
  <cp:keywords/>
  <dc:description/>
  <cp:lastModifiedBy>Mark Kessler</cp:lastModifiedBy>
  <cp:revision>6</cp:revision>
  <cp:lastPrinted>2014-01-14T16:50:00Z</cp:lastPrinted>
  <dcterms:created xsi:type="dcterms:W3CDTF">2014-05-06T19:32:00Z</dcterms:created>
  <dcterms:modified xsi:type="dcterms:W3CDTF">2014-05-14T20:25:00Z</dcterms:modified>
</cp:coreProperties>
</file>